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89A" w:rsidRPr="0047663A" w:rsidRDefault="00F3789A" w:rsidP="00F3789A">
      <w:pPr>
        <w:spacing w:line="312" w:lineRule="auto"/>
        <w:jc w:val="center"/>
        <w:rPr>
          <w:rFonts w:ascii="ae_AlMothnna" w:hAnsi="ae_AlMothnna" w:cs="ae_AlMothnna"/>
          <w:sz w:val="32"/>
          <w:szCs w:val="32"/>
          <w:rtl/>
        </w:rPr>
      </w:pPr>
      <w:r w:rsidRPr="0047663A">
        <w:rPr>
          <w:rFonts w:ascii="ae_AlMothnna" w:hAnsi="ae_AlMothnna" w:cs="ae_AlMothnna"/>
          <w:sz w:val="32"/>
          <w:szCs w:val="32"/>
          <w:rtl/>
        </w:rPr>
        <w:t xml:space="preserve">جـامعة </w:t>
      </w:r>
      <w:r w:rsidR="0018253D">
        <w:rPr>
          <w:rFonts w:ascii="ae_AlMothnna" w:hAnsi="ae_AlMothnna" w:cs="ae_AlMothnna" w:hint="cs"/>
          <w:sz w:val="32"/>
          <w:szCs w:val="32"/>
          <w:rtl/>
        </w:rPr>
        <w:t>محمد بوضياف ب</w:t>
      </w:r>
      <w:r w:rsidRPr="0047663A">
        <w:rPr>
          <w:rFonts w:ascii="ae_AlMothnna" w:hAnsi="ae_AlMothnna" w:cs="ae_AlMothnna"/>
          <w:sz w:val="32"/>
          <w:szCs w:val="32"/>
          <w:rtl/>
        </w:rPr>
        <w:t>الـمسيلة</w:t>
      </w:r>
    </w:p>
    <w:p w:rsidR="00F3789A" w:rsidRDefault="00F3789A" w:rsidP="002C7328">
      <w:pPr>
        <w:spacing w:line="312" w:lineRule="auto"/>
        <w:jc w:val="center"/>
        <w:rPr>
          <w:rFonts w:ascii="ae_AlMothnna" w:hAnsi="ae_AlMothnna" w:cs="ae_AlMothnna"/>
          <w:sz w:val="32"/>
          <w:szCs w:val="32"/>
          <w:rtl/>
        </w:rPr>
      </w:pPr>
      <w:r w:rsidRPr="0047663A">
        <w:rPr>
          <w:rFonts w:ascii="ae_AlMothnna" w:hAnsi="ae_AlMothnna" w:cs="ae_AlMothnna"/>
          <w:sz w:val="32"/>
          <w:szCs w:val="32"/>
          <w:rtl/>
        </w:rPr>
        <w:t xml:space="preserve">كلية </w:t>
      </w:r>
      <w:r w:rsidR="002C7328">
        <w:rPr>
          <w:rFonts w:ascii="ae_AlMothnna" w:hAnsi="ae_AlMothnna" w:cs="ae_AlMothnna" w:hint="cs"/>
          <w:sz w:val="32"/>
          <w:szCs w:val="32"/>
          <w:rtl/>
        </w:rPr>
        <w:t>الحقوق والعلوم السياسية</w:t>
      </w:r>
    </w:p>
    <w:p w:rsidR="00F3789A" w:rsidRPr="00F4175F" w:rsidRDefault="00F3789A" w:rsidP="00F3789A">
      <w:pPr>
        <w:spacing w:line="312" w:lineRule="auto"/>
        <w:jc w:val="center"/>
        <w:rPr>
          <w:rFonts w:ascii="ae_AlMothnna" w:hAnsi="ae_AlMothnna" w:cs="ae_AlMothnna"/>
          <w:sz w:val="16"/>
          <w:szCs w:val="16"/>
          <w:rtl/>
        </w:rPr>
      </w:pPr>
    </w:p>
    <w:p w:rsidR="00F3789A" w:rsidRPr="009C1FC4" w:rsidRDefault="00F3789A" w:rsidP="0061392E">
      <w:pPr>
        <w:spacing w:line="312" w:lineRule="auto"/>
        <w:jc w:val="center"/>
        <w:rPr>
          <w:rFonts w:ascii="Times New Roman" w:hAnsi="Times New Roman" w:cs="Simplified Arabic"/>
          <w:sz w:val="32"/>
          <w:szCs w:val="32"/>
          <w:rtl/>
        </w:rPr>
      </w:pPr>
      <w:r w:rsidRPr="0047663A">
        <w:rPr>
          <w:rFonts w:ascii="ae_AlMothnna" w:hAnsi="ae_AlMothnna" w:cs="ae_AlMothnna"/>
          <w:sz w:val="32"/>
          <w:szCs w:val="32"/>
          <w:rtl/>
        </w:rPr>
        <w:t xml:space="preserve">قسم </w:t>
      </w:r>
      <w:r w:rsidR="002C7328">
        <w:rPr>
          <w:rFonts w:ascii="ae_AlMothnna" w:hAnsi="ae_AlMothnna" w:cs="ae_AlMothnna" w:hint="cs"/>
          <w:sz w:val="32"/>
          <w:szCs w:val="32"/>
          <w:rtl/>
          <w:lang w:bidi="ar-DZ"/>
        </w:rPr>
        <w:t>العلوم السياسية</w:t>
      </w:r>
      <w:r w:rsidR="007F0CEC">
        <w:rPr>
          <w:rFonts w:ascii="ae_AlMothnna" w:hAnsi="ae_AlMothnna" w:cs="ae_AlMothnna" w:hint="cs"/>
          <w:sz w:val="32"/>
          <w:szCs w:val="32"/>
          <w:rtl/>
          <w:lang w:bidi="ar-DZ"/>
        </w:rPr>
        <w:t xml:space="preserve"> والعلاقات الدولية</w:t>
      </w:r>
    </w:p>
    <w:p w:rsidR="008E022A" w:rsidRDefault="008E022A" w:rsidP="00F3789A">
      <w:pPr>
        <w:jc w:val="center"/>
        <w:rPr>
          <w:rFonts w:cs="Andalus"/>
          <w:b/>
          <w:bCs/>
          <w:sz w:val="18"/>
          <w:szCs w:val="18"/>
          <w:rtl/>
        </w:rPr>
      </w:pPr>
    </w:p>
    <w:p w:rsidR="00F3789A" w:rsidRPr="00BF4077" w:rsidRDefault="00F3789A" w:rsidP="00F3789A">
      <w:pPr>
        <w:jc w:val="center"/>
        <w:rPr>
          <w:rFonts w:cs="Andalus"/>
          <w:b/>
          <w:bCs/>
          <w:sz w:val="18"/>
          <w:szCs w:val="18"/>
          <w:rtl/>
        </w:rPr>
      </w:pPr>
    </w:p>
    <w:p w:rsidR="00F3789A" w:rsidRDefault="0055510F" w:rsidP="00F3789A">
      <w:pPr>
        <w:jc w:val="center"/>
        <w:rPr>
          <w:rFonts w:cs="Andalus"/>
          <w:b/>
          <w:bCs/>
          <w:sz w:val="44"/>
          <w:szCs w:val="44"/>
          <w:rtl/>
        </w:rPr>
      </w:pPr>
      <w:r w:rsidRPr="0055510F">
        <w:rPr>
          <w:sz w:val="4"/>
          <w:szCs w:val="4"/>
          <w:rtl/>
          <w:lang w:val="fr-FR" w:eastAsia="fr-FR"/>
        </w:rPr>
        <w:pict>
          <v:roundrect id="_x0000_s1026" style="position:absolute;left:0;text-align:left;margin-left:6.15pt;margin-top:20.3pt;width:445.35pt;height:203.1pt;z-index:251660288" arcsize="10923f" fillcolor="black" strokecolor="#0070c0" strokeweight="4.5pt">
            <v:fill r:id="rId4" o:title="10%" recolor="t" type="pattern"/>
            <v:textbox style="mso-next-textbox:#_x0000_s1026">
              <w:txbxContent>
                <w:p w:rsidR="00BC059D" w:rsidRPr="00152204" w:rsidRDefault="00152204" w:rsidP="000D5E00">
                  <w:pPr>
                    <w:pStyle w:val="a3"/>
                    <w:rPr>
                      <w:rFonts w:cs="Bader"/>
                      <w:b w:val="0"/>
                      <w:bCs w:val="0"/>
                      <w:sz w:val="44"/>
                      <w:szCs w:val="44"/>
                      <w:rtl/>
                      <w:lang w:val="fr-FR" w:eastAsia="fr-FR"/>
                    </w:rPr>
                  </w:pPr>
                  <w:r w:rsidRPr="00152204">
                    <w:rPr>
                      <w:rFonts w:cs="Bader" w:hint="cs"/>
                      <w:b w:val="0"/>
                      <w:bCs w:val="0"/>
                      <w:sz w:val="96"/>
                      <w:szCs w:val="96"/>
                      <w:rtl/>
                      <w:lang w:val="fr-FR" w:eastAsia="fr-FR"/>
                    </w:rPr>
                    <w:t>التنمية الإدارية كآلية لتجسيد الحكم الراشد</w:t>
                  </w:r>
                </w:p>
              </w:txbxContent>
            </v:textbox>
          </v:roundrect>
        </w:pict>
      </w:r>
    </w:p>
    <w:p w:rsidR="00F3789A" w:rsidRPr="009E4141" w:rsidRDefault="00F3789A" w:rsidP="00F3789A">
      <w:pPr>
        <w:jc w:val="center"/>
        <w:rPr>
          <w:rFonts w:cs="Andalus"/>
          <w:b/>
          <w:bCs/>
          <w:sz w:val="16"/>
          <w:szCs w:val="16"/>
          <w:rtl/>
        </w:rPr>
      </w:pPr>
    </w:p>
    <w:p w:rsidR="00F3789A" w:rsidRDefault="00F3789A" w:rsidP="00F3789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3789A" w:rsidRDefault="00F3789A" w:rsidP="00F3789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3789A" w:rsidRDefault="00F3789A" w:rsidP="00F3789A">
      <w:pPr>
        <w:jc w:val="center"/>
        <w:rPr>
          <w:rFonts w:cs="Simplified Arabic"/>
          <w:b/>
          <w:bCs/>
          <w:sz w:val="32"/>
          <w:szCs w:val="32"/>
          <w:rtl/>
        </w:rPr>
      </w:pPr>
    </w:p>
    <w:p w:rsidR="00F3789A" w:rsidRPr="00D72DC3" w:rsidRDefault="00F3789A" w:rsidP="00F3789A">
      <w:pPr>
        <w:spacing w:after="0" w:line="240" w:lineRule="auto"/>
        <w:jc w:val="center"/>
        <w:rPr>
          <w:rFonts w:cs="Simplified Arabic"/>
          <w:b/>
          <w:bCs/>
          <w:sz w:val="18"/>
          <w:szCs w:val="18"/>
          <w:rtl/>
        </w:rPr>
      </w:pPr>
    </w:p>
    <w:p w:rsidR="008E022A" w:rsidRDefault="008E022A" w:rsidP="00F3789A">
      <w:pPr>
        <w:pStyle w:val="a3"/>
        <w:rPr>
          <w:rFonts w:cs="Bader"/>
          <w:b w:val="0"/>
          <w:bCs w:val="0"/>
          <w:sz w:val="32"/>
          <w:szCs w:val="32"/>
          <w:rtl/>
          <w:lang w:val="fr-FR" w:eastAsia="fr-FR"/>
        </w:rPr>
      </w:pPr>
    </w:p>
    <w:p w:rsidR="008E022A" w:rsidRDefault="008E022A" w:rsidP="00F3789A">
      <w:pPr>
        <w:pStyle w:val="a3"/>
        <w:rPr>
          <w:rFonts w:cs="Bader"/>
          <w:b w:val="0"/>
          <w:bCs w:val="0"/>
          <w:sz w:val="32"/>
          <w:szCs w:val="32"/>
          <w:rtl/>
          <w:lang w:val="fr-FR" w:eastAsia="fr-FR"/>
        </w:rPr>
      </w:pPr>
    </w:p>
    <w:p w:rsidR="00F3789A" w:rsidRDefault="00F3789A" w:rsidP="0035387D">
      <w:pPr>
        <w:pStyle w:val="a3"/>
        <w:rPr>
          <w:rFonts w:cs="Bader"/>
          <w:b w:val="0"/>
          <w:bCs w:val="0"/>
          <w:sz w:val="32"/>
          <w:szCs w:val="32"/>
          <w:rtl/>
          <w:lang w:val="fr-FR" w:eastAsia="fr-FR"/>
        </w:rPr>
      </w:pPr>
      <w:r w:rsidRPr="008E0B09">
        <w:rPr>
          <w:rFonts w:cs="Bader" w:hint="eastAsia"/>
          <w:b w:val="0"/>
          <w:bCs w:val="0"/>
          <w:sz w:val="32"/>
          <w:szCs w:val="32"/>
          <w:rtl/>
          <w:lang w:val="fr-FR" w:eastAsia="fr-FR"/>
        </w:rPr>
        <w:t>مذكرة</w:t>
      </w:r>
      <w:r w:rsidRPr="008E0B09">
        <w:rPr>
          <w:rFonts w:cs="Bader"/>
          <w:b w:val="0"/>
          <w:bCs w:val="0"/>
          <w:sz w:val="32"/>
          <w:szCs w:val="32"/>
          <w:rtl/>
          <w:lang w:val="fr-FR" w:eastAsia="fr-FR"/>
        </w:rPr>
        <w:t xml:space="preserve"> </w:t>
      </w:r>
      <w:r w:rsidR="00985BFA">
        <w:rPr>
          <w:rFonts w:cs="Bader" w:hint="cs"/>
          <w:b w:val="0"/>
          <w:bCs w:val="0"/>
          <w:sz w:val="32"/>
          <w:szCs w:val="32"/>
          <w:rtl/>
          <w:lang w:val="fr-FR" w:eastAsia="fr-FR"/>
        </w:rPr>
        <w:t xml:space="preserve">مقدمة </w:t>
      </w:r>
      <w:r>
        <w:rPr>
          <w:rFonts w:cs="Bader" w:hint="cs"/>
          <w:b w:val="0"/>
          <w:bCs w:val="0"/>
          <w:sz w:val="32"/>
          <w:szCs w:val="32"/>
          <w:rtl/>
          <w:lang w:val="fr-FR" w:eastAsia="fr-FR"/>
        </w:rPr>
        <w:t>ل</w:t>
      </w:r>
      <w:r w:rsidRPr="008E0B09">
        <w:rPr>
          <w:rFonts w:cs="Bader" w:hint="eastAsia"/>
          <w:b w:val="0"/>
          <w:bCs w:val="0"/>
          <w:sz w:val="32"/>
          <w:szCs w:val="32"/>
          <w:rtl/>
          <w:lang w:val="fr-FR" w:eastAsia="fr-FR"/>
        </w:rPr>
        <w:t>نيل</w:t>
      </w:r>
      <w:r w:rsidRPr="008E0B09">
        <w:rPr>
          <w:rFonts w:cs="Bader"/>
          <w:b w:val="0"/>
          <w:bCs w:val="0"/>
          <w:sz w:val="32"/>
          <w:szCs w:val="32"/>
          <w:rtl/>
          <w:lang w:val="fr-FR" w:eastAsia="fr-FR"/>
        </w:rPr>
        <w:t xml:space="preserve"> </w:t>
      </w:r>
      <w:r w:rsidRPr="008E0B09">
        <w:rPr>
          <w:rFonts w:cs="Bader" w:hint="eastAsia"/>
          <w:b w:val="0"/>
          <w:bCs w:val="0"/>
          <w:sz w:val="32"/>
          <w:szCs w:val="32"/>
          <w:rtl/>
          <w:lang w:val="fr-FR" w:eastAsia="fr-FR"/>
        </w:rPr>
        <w:t>شهادة</w:t>
      </w:r>
      <w:r w:rsidRPr="008E0B09">
        <w:rPr>
          <w:rFonts w:cs="Bader"/>
          <w:b w:val="0"/>
          <w:bCs w:val="0"/>
          <w:sz w:val="32"/>
          <w:szCs w:val="32"/>
          <w:rtl/>
          <w:lang w:val="fr-FR" w:eastAsia="fr-FR"/>
        </w:rPr>
        <w:t xml:space="preserve"> </w:t>
      </w:r>
      <w:r w:rsidR="003768F3">
        <w:rPr>
          <w:rFonts w:cs="Bader" w:hint="cs"/>
          <w:b w:val="0"/>
          <w:bCs w:val="0"/>
          <w:sz w:val="32"/>
          <w:szCs w:val="32"/>
          <w:rtl/>
          <w:lang w:val="fr-FR" w:eastAsia="fr-FR"/>
        </w:rPr>
        <w:t>الماستر</w:t>
      </w:r>
      <w:r>
        <w:rPr>
          <w:rFonts w:cs="Bader" w:hint="cs"/>
          <w:b w:val="0"/>
          <w:bCs w:val="0"/>
          <w:sz w:val="32"/>
          <w:szCs w:val="32"/>
          <w:rtl/>
          <w:lang w:val="fr-FR" w:eastAsia="fr-FR"/>
        </w:rPr>
        <w:t xml:space="preserve"> في العلوم السياسية والعلاقات الدولية</w:t>
      </w:r>
    </w:p>
    <w:p w:rsidR="00F3789A" w:rsidRDefault="00F3789A" w:rsidP="00F3789A">
      <w:pPr>
        <w:pStyle w:val="a3"/>
        <w:rPr>
          <w:rFonts w:cs="Bader"/>
          <w:b w:val="0"/>
          <w:bCs w:val="0"/>
          <w:sz w:val="32"/>
          <w:szCs w:val="32"/>
          <w:rtl/>
          <w:lang w:val="fr-FR" w:eastAsia="fr-FR"/>
        </w:rPr>
      </w:pPr>
      <w:r>
        <w:rPr>
          <w:rFonts w:cs="Bader" w:hint="cs"/>
          <w:b w:val="0"/>
          <w:bCs w:val="0"/>
          <w:sz w:val="32"/>
          <w:szCs w:val="32"/>
          <w:rtl/>
          <w:lang w:val="fr-FR" w:eastAsia="fr-FR"/>
        </w:rPr>
        <w:t xml:space="preserve">تخصص: إدارة </w:t>
      </w:r>
      <w:proofErr w:type="spellStart"/>
      <w:r>
        <w:rPr>
          <w:rFonts w:cs="Bader" w:hint="cs"/>
          <w:b w:val="0"/>
          <w:bCs w:val="0"/>
          <w:sz w:val="32"/>
          <w:szCs w:val="32"/>
          <w:rtl/>
          <w:lang w:val="fr-FR" w:eastAsia="fr-FR"/>
        </w:rPr>
        <w:t>وحكامة</w:t>
      </w:r>
      <w:proofErr w:type="spellEnd"/>
      <w:r>
        <w:rPr>
          <w:rFonts w:cs="Bader" w:hint="cs"/>
          <w:b w:val="0"/>
          <w:bCs w:val="0"/>
          <w:sz w:val="32"/>
          <w:szCs w:val="32"/>
          <w:rtl/>
          <w:lang w:val="fr-FR" w:eastAsia="fr-FR"/>
        </w:rPr>
        <w:t xml:space="preserve"> محلية</w:t>
      </w:r>
    </w:p>
    <w:p w:rsidR="00F3789A" w:rsidRDefault="00F3789A" w:rsidP="00F3789A">
      <w:pPr>
        <w:pStyle w:val="a3"/>
        <w:rPr>
          <w:rFonts w:cs="Bader"/>
          <w:b w:val="0"/>
          <w:bCs w:val="0"/>
          <w:szCs w:val="24"/>
          <w:rtl/>
          <w:lang w:val="fr-FR" w:eastAsia="fr-FR"/>
        </w:rPr>
      </w:pPr>
    </w:p>
    <w:p w:rsidR="008E022A" w:rsidRPr="00D72DC3" w:rsidRDefault="008E022A" w:rsidP="00F3789A">
      <w:pPr>
        <w:pStyle w:val="a3"/>
        <w:rPr>
          <w:rFonts w:cs="Bader"/>
          <w:b w:val="0"/>
          <w:bCs w:val="0"/>
          <w:szCs w:val="24"/>
          <w:rtl/>
          <w:lang w:val="fr-FR" w:eastAsia="fr-FR"/>
        </w:rPr>
      </w:pPr>
    </w:p>
    <w:p w:rsidR="00F3789A" w:rsidRDefault="00F3789A" w:rsidP="00F3789A">
      <w:pPr>
        <w:pStyle w:val="a3"/>
        <w:jc w:val="left"/>
        <w:rPr>
          <w:rFonts w:cs="Akhbar MT"/>
          <w:sz w:val="2"/>
          <w:szCs w:val="2"/>
          <w:rtl/>
        </w:rPr>
      </w:pPr>
    </w:p>
    <w:p w:rsidR="00F3789A" w:rsidRDefault="00F3789A" w:rsidP="00F3789A">
      <w:pPr>
        <w:pStyle w:val="a3"/>
        <w:jc w:val="left"/>
        <w:rPr>
          <w:rFonts w:cs="Akhbar MT"/>
          <w:sz w:val="2"/>
          <w:szCs w:val="2"/>
          <w:rtl/>
        </w:rPr>
      </w:pPr>
    </w:p>
    <w:p w:rsidR="00F3789A" w:rsidRDefault="00F3789A" w:rsidP="00F3789A">
      <w:pPr>
        <w:pStyle w:val="a3"/>
        <w:jc w:val="left"/>
        <w:rPr>
          <w:rFonts w:cs="Akhbar MT"/>
          <w:sz w:val="2"/>
          <w:szCs w:val="2"/>
          <w:rtl/>
        </w:rPr>
      </w:pPr>
    </w:p>
    <w:p w:rsidR="00F3789A" w:rsidRDefault="00F3789A" w:rsidP="00F3789A">
      <w:pPr>
        <w:pStyle w:val="a3"/>
        <w:jc w:val="left"/>
        <w:rPr>
          <w:rFonts w:cs="Akhbar MT"/>
          <w:sz w:val="2"/>
          <w:szCs w:val="2"/>
          <w:rtl/>
        </w:rPr>
      </w:pPr>
    </w:p>
    <w:p w:rsidR="00F3789A" w:rsidRPr="00F4175F" w:rsidRDefault="00F3789A" w:rsidP="00E8487F">
      <w:pPr>
        <w:pStyle w:val="a3"/>
        <w:ind w:left="282"/>
        <w:jc w:val="left"/>
        <w:rPr>
          <w:rFonts w:ascii="ae_AlArabiya" w:hAnsi="ae_AlArabiya" w:cs="ae_AlArabiya"/>
          <w:b w:val="0"/>
          <w:bCs w:val="0"/>
          <w:sz w:val="36"/>
          <w:rtl/>
        </w:rPr>
      </w:pPr>
      <w:r w:rsidRPr="00F4175F">
        <w:rPr>
          <w:rFonts w:ascii="ae_AlArabiya" w:hAnsi="ae_AlArabiya" w:cs="ae_AlArabiya"/>
          <w:b w:val="0"/>
          <w:bCs w:val="0"/>
          <w:sz w:val="36"/>
          <w:rtl/>
        </w:rPr>
        <w:t xml:space="preserve"> إعــداد </w:t>
      </w:r>
      <w:r w:rsidRPr="00F4175F">
        <w:rPr>
          <w:rFonts w:ascii="ae_AlArabiya" w:hAnsi="ae_AlArabiya" w:cs="ae_AlArabiya" w:hint="cs"/>
          <w:b w:val="0"/>
          <w:bCs w:val="0"/>
          <w:sz w:val="36"/>
          <w:rtl/>
        </w:rPr>
        <w:t>الط</w:t>
      </w:r>
      <w:r>
        <w:rPr>
          <w:rFonts w:ascii="ae_AlArabiya" w:hAnsi="ae_AlArabiya" w:cs="ae_AlArabiya" w:hint="cs"/>
          <w:b w:val="0"/>
          <w:bCs w:val="0"/>
          <w:sz w:val="36"/>
          <w:rtl/>
        </w:rPr>
        <w:t>ا</w:t>
      </w:r>
      <w:r w:rsidRPr="00F4175F">
        <w:rPr>
          <w:rFonts w:ascii="ae_AlArabiya" w:hAnsi="ae_AlArabiya" w:cs="ae_AlArabiya" w:hint="cs"/>
          <w:b w:val="0"/>
          <w:bCs w:val="0"/>
          <w:sz w:val="36"/>
          <w:rtl/>
        </w:rPr>
        <w:t>لب</w:t>
      </w:r>
      <w:r w:rsidR="00152204">
        <w:rPr>
          <w:rFonts w:ascii="ae_AlArabiya" w:hAnsi="ae_AlArabiya" w:cs="ae_AlArabiya" w:hint="cs"/>
          <w:b w:val="0"/>
          <w:bCs w:val="0"/>
          <w:sz w:val="36"/>
          <w:rtl/>
        </w:rPr>
        <w:t>ة</w:t>
      </w:r>
      <w:r w:rsidRPr="00F4175F">
        <w:rPr>
          <w:rFonts w:ascii="ae_AlArabiya" w:hAnsi="ae_AlArabiya" w:cs="ae_AlArabiya"/>
          <w:b w:val="0"/>
          <w:bCs w:val="0"/>
          <w:sz w:val="36"/>
          <w:rtl/>
        </w:rPr>
        <w:t xml:space="preserve">:           </w:t>
      </w:r>
      <w:r w:rsidRPr="00F4175F">
        <w:rPr>
          <w:rFonts w:ascii="ae_AlArabiya" w:hAnsi="ae_AlArabiya" w:cs="ae_AlArabiya" w:hint="cs"/>
          <w:b w:val="0"/>
          <w:bCs w:val="0"/>
          <w:sz w:val="36"/>
          <w:rtl/>
        </w:rPr>
        <w:t xml:space="preserve">   </w:t>
      </w:r>
      <w:r w:rsidRPr="00F4175F">
        <w:rPr>
          <w:rFonts w:ascii="ae_AlArabiya" w:hAnsi="ae_AlArabiya" w:cs="ae_AlArabiya"/>
          <w:b w:val="0"/>
          <w:bCs w:val="0"/>
          <w:sz w:val="36"/>
          <w:rtl/>
        </w:rPr>
        <w:t xml:space="preserve">  </w:t>
      </w:r>
      <w:r w:rsidRPr="00F4175F">
        <w:rPr>
          <w:rFonts w:ascii="ae_AlArabiya" w:hAnsi="ae_AlArabiya" w:cs="ae_AlArabiya" w:hint="cs"/>
          <w:b w:val="0"/>
          <w:bCs w:val="0"/>
          <w:sz w:val="36"/>
          <w:rtl/>
        </w:rPr>
        <w:t xml:space="preserve">           </w:t>
      </w:r>
      <w:r w:rsidRPr="00F4175F">
        <w:rPr>
          <w:rFonts w:ascii="ae_AlArabiya" w:hAnsi="ae_AlArabiya" w:cs="ae_AlArabiya"/>
          <w:b w:val="0"/>
          <w:bCs w:val="0"/>
          <w:sz w:val="36"/>
          <w:rtl/>
        </w:rPr>
        <w:t xml:space="preserve">   </w:t>
      </w:r>
      <w:r w:rsidR="00E8487F">
        <w:rPr>
          <w:rFonts w:ascii="ae_AlArabiya" w:hAnsi="ae_AlArabiya" w:cs="ae_AlArabiya" w:hint="cs"/>
          <w:b w:val="0"/>
          <w:bCs w:val="0"/>
          <w:sz w:val="36"/>
          <w:rtl/>
        </w:rPr>
        <w:t xml:space="preserve">     </w:t>
      </w:r>
      <w:r w:rsidRPr="00F4175F">
        <w:rPr>
          <w:rFonts w:ascii="ae_AlArabiya" w:hAnsi="ae_AlArabiya" w:cs="ae_AlArabiya"/>
          <w:b w:val="0"/>
          <w:bCs w:val="0"/>
          <w:sz w:val="36"/>
          <w:rtl/>
        </w:rPr>
        <w:t>إشراف الأست</w:t>
      </w:r>
      <w:r w:rsidRPr="00F4175F">
        <w:rPr>
          <w:rFonts w:ascii="ae_AlArabiya" w:hAnsi="ae_AlArabiya" w:cs="ae_AlArabiya" w:hint="cs"/>
          <w:b w:val="0"/>
          <w:bCs w:val="0"/>
          <w:sz w:val="36"/>
          <w:rtl/>
        </w:rPr>
        <w:t>ــــــ</w:t>
      </w:r>
      <w:r w:rsidRPr="00F4175F">
        <w:rPr>
          <w:rFonts w:ascii="ae_AlArabiya" w:hAnsi="ae_AlArabiya" w:cs="ae_AlArabiya"/>
          <w:b w:val="0"/>
          <w:bCs w:val="0"/>
          <w:sz w:val="36"/>
          <w:rtl/>
        </w:rPr>
        <w:t>اذ</w:t>
      </w:r>
      <w:r w:rsidR="00604642">
        <w:rPr>
          <w:rFonts w:ascii="ae_AlArabiya" w:hAnsi="ae_AlArabiya" w:cs="ae_AlArabiya" w:hint="cs"/>
          <w:b w:val="0"/>
          <w:bCs w:val="0"/>
          <w:sz w:val="36"/>
          <w:rtl/>
        </w:rPr>
        <w:t>ة</w:t>
      </w:r>
      <w:r w:rsidRPr="00F4175F">
        <w:rPr>
          <w:rFonts w:ascii="ae_AlArabiya" w:hAnsi="ae_AlArabiya" w:cs="ae_AlArabiya"/>
          <w:b w:val="0"/>
          <w:bCs w:val="0"/>
          <w:sz w:val="36"/>
          <w:rtl/>
        </w:rPr>
        <w:t>:</w:t>
      </w:r>
    </w:p>
    <w:p w:rsidR="00F3789A" w:rsidRDefault="00F3789A" w:rsidP="00152204">
      <w:pPr>
        <w:pStyle w:val="8"/>
        <w:ind w:left="424"/>
        <w:jc w:val="left"/>
        <w:rPr>
          <w:b w:val="0"/>
          <w:bCs w:val="0"/>
          <w:sz w:val="44"/>
          <w:szCs w:val="44"/>
          <w:u w:val="none"/>
          <w:rtl/>
        </w:rPr>
      </w:pPr>
      <w:r>
        <w:rPr>
          <w:b w:val="0"/>
          <w:bCs w:val="0"/>
          <w:sz w:val="44"/>
          <w:szCs w:val="44"/>
          <w:u w:val="none"/>
        </w:rPr>
        <w:sym w:font="Wingdings" w:char="003F"/>
      </w:r>
      <w:r w:rsidR="00152204">
        <w:rPr>
          <w:rFonts w:cs="Traditional Arabic" w:hint="cs"/>
          <w:sz w:val="44"/>
          <w:szCs w:val="44"/>
          <w:u w:val="none"/>
          <w:rtl/>
        </w:rPr>
        <w:t>فاطمة الزهرة كشرود</w:t>
      </w:r>
      <w:r>
        <w:rPr>
          <w:rFonts w:cs="Traditional Arabic" w:hint="cs"/>
          <w:sz w:val="44"/>
          <w:szCs w:val="44"/>
          <w:u w:val="none"/>
          <w:rtl/>
        </w:rPr>
        <w:t>.</w:t>
      </w:r>
      <w:r w:rsidRPr="006A1FD0">
        <w:rPr>
          <w:rFonts w:cs="Traditional Arabic" w:hint="cs"/>
          <w:sz w:val="44"/>
          <w:szCs w:val="44"/>
          <w:u w:val="none"/>
          <w:rtl/>
        </w:rPr>
        <w:t xml:space="preserve"> </w:t>
      </w:r>
      <w:r>
        <w:rPr>
          <w:rFonts w:cs="Traditional Arabic" w:hint="cs"/>
          <w:sz w:val="44"/>
          <w:szCs w:val="44"/>
          <w:u w:val="none"/>
          <w:rtl/>
        </w:rPr>
        <w:tab/>
      </w:r>
      <w:r>
        <w:rPr>
          <w:rFonts w:cs="Traditional Arabic" w:hint="cs"/>
          <w:sz w:val="44"/>
          <w:szCs w:val="44"/>
          <w:u w:val="none"/>
          <w:rtl/>
        </w:rPr>
        <w:tab/>
      </w:r>
      <w:r>
        <w:rPr>
          <w:rFonts w:cs="Traditional Arabic" w:hint="cs"/>
          <w:sz w:val="44"/>
          <w:szCs w:val="44"/>
          <w:u w:val="none"/>
          <w:rtl/>
        </w:rPr>
        <w:tab/>
      </w:r>
      <w:r>
        <w:rPr>
          <w:b w:val="0"/>
          <w:bCs w:val="0"/>
          <w:sz w:val="44"/>
          <w:szCs w:val="44"/>
          <w:u w:val="none"/>
        </w:rPr>
        <w:sym w:font="Wingdings" w:char="003F"/>
      </w:r>
      <w:r w:rsidRPr="008F696B">
        <w:rPr>
          <w:rFonts w:cs="Traditional Arabic" w:hint="cs"/>
          <w:sz w:val="44"/>
          <w:szCs w:val="44"/>
          <w:u w:val="none"/>
          <w:rtl/>
        </w:rPr>
        <w:t xml:space="preserve"> </w:t>
      </w:r>
      <w:r w:rsidR="00E97A86">
        <w:rPr>
          <w:rFonts w:cs="Traditional Arabic" w:hint="cs"/>
          <w:sz w:val="44"/>
          <w:szCs w:val="44"/>
          <w:u w:val="none"/>
          <w:rtl/>
        </w:rPr>
        <w:t>د/</w:t>
      </w:r>
      <w:r w:rsidR="00152204">
        <w:rPr>
          <w:rFonts w:cs="Traditional Arabic" w:hint="cs"/>
          <w:sz w:val="44"/>
          <w:szCs w:val="44"/>
          <w:u w:val="none"/>
          <w:rtl/>
        </w:rPr>
        <w:t xml:space="preserve">فاطمة </w:t>
      </w:r>
      <w:proofErr w:type="spellStart"/>
      <w:r w:rsidR="00152204">
        <w:rPr>
          <w:rFonts w:cs="Traditional Arabic" w:hint="cs"/>
          <w:sz w:val="44"/>
          <w:szCs w:val="44"/>
          <w:u w:val="none"/>
          <w:rtl/>
        </w:rPr>
        <w:t>بودرهم</w:t>
      </w:r>
      <w:proofErr w:type="spellEnd"/>
      <w:r>
        <w:rPr>
          <w:rFonts w:hint="cs"/>
          <w:sz w:val="32"/>
          <w:szCs w:val="32"/>
          <w:u w:val="none"/>
          <w:rtl/>
        </w:rPr>
        <w:t>.</w:t>
      </w:r>
    </w:p>
    <w:p w:rsidR="00F3789A" w:rsidRPr="00BF4077" w:rsidRDefault="00F3789A" w:rsidP="00F3789A">
      <w:pPr>
        <w:spacing w:after="0"/>
        <w:rPr>
          <w:rtl/>
          <w:lang w:eastAsia="ar-SA"/>
        </w:rPr>
      </w:pPr>
    </w:p>
    <w:p w:rsidR="00F3789A" w:rsidRDefault="00F3789A" w:rsidP="00F3789A">
      <w:pPr>
        <w:rPr>
          <w:rtl/>
          <w:lang w:eastAsia="ar-SA"/>
        </w:rPr>
      </w:pPr>
    </w:p>
    <w:p w:rsidR="00F3789A" w:rsidRDefault="00F3789A" w:rsidP="00F3789A">
      <w:pPr>
        <w:rPr>
          <w:rtl/>
          <w:lang w:eastAsia="ar-SA"/>
        </w:rPr>
      </w:pPr>
    </w:p>
    <w:p w:rsidR="00F3789A" w:rsidRPr="00D72DC3" w:rsidRDefault="0055510F" w:rsidP="00F3789A">
      <w:pPr>
        <w:rPr>
          <w:rtl/>
          <w:lang w:eastAsia="ar-SA"/>
        </w:rPr>
      </w:pPr>
      <w:r w:rsidRPr="0055510F">
        <w:rPr>
          <w:rFonts w:cs="Simplified Arabic"/>
          <w:sz w:val="36"/>
          <w:szCs w:val="36"/>
          <w:rtl/>
          <w:lang w:eastAsia="ar-SA"/>
        </w:rPr>
        <w:pict>
          <v:roundrect id="_x0000_s1028" style="position:absolute;left:0;text-align:left;margin-left:136.85pt;margin-top:.1pt;width:212.75pt;height:36pt;z-index:251662336" arcsize="10923f" strokecolor="#0070c0" strokeweight="3pt">
            <v:textbox style="mso-next-textbox:#_x0000_s1028">
              <w:txbxContent>
                <w:p w:rsidR="00F3789A" w:rsidRDefault="00F3789A" w:rsidP="00D71932">
                  <w:pPr>
                    <w:pStyle w:val="8"/>
                    <w:rPr>
                      <w:rFonts w:cs="Times New Roman"/>
                      <w:sz w:val="24"/>
                      <w:szCs w:val="24"/>
                      <w:rtl/>
                    </w:rPr>
                  </w:pPr>
                  <w:r>
                    <w:rPr>
                      <w:rFonts w:ascii="ae_AlArabiya" w:hAnsi="ae_AlArabiya" w:cs="ae_AlArabiya"/>
                      <w:b w:val="0"/>
                      <w:bCs w:val="0"/>
                      <w:sz w:val="32"/>
                      <w:szCs w:val="32"/>
                      <w:u w:val="none"/>
                      <w:rtl/>
                    </w:rPr>
                    <w:t>السنة الجامعية:</w:t>
                  </w:r>
                  <w:r w:rsidR="004B617E">
                    <w:rPr>
                      <w:rFonts w:ascii="ae_AlArabiya" w:hAnsi="ae_AlArabiya" w:cs="ae_AlArabiya" w:hint="cs"/>
                      <w:b w:val="0"/>
                      <w:bCs w:val="0"/>
                      <w:sz w:val="32"/>
                      <w:szCs w:val="32"/>
                      <w:u w:val="none"/>
                      <w:rtl/>
                    </w:rPr>
                    <w:t xml:space="preserve"> </w:t>
                  </w:r>
                  <w:r>
                    <w:rPr>
                      <w:rFonts w:ascii="ae_AlArabiya" w:hAnsi="ae_AlArabiya" w:cs="ae_AlArabiya" w:hint="cs"/>
                      <w:b w:val="0"/>
                      <w:bCs w:val="0"/>
                      <w:sz w:val="32"/>
                      <w:szCs w:val="32"/>
                      <w:u w:val="none"/>
                      <w:rtl/>
                    </w:rPr>
                    <w:t>2014-2015</w:t>
                  </w:r>
                  <w:r w:rsidR="00385EF9" w:rsidRPr="00385EF9">
                    <w:rPr>
                      <w:rFonts w:cs="Times New Roman" w:hint="cs"/>
                      <w:sz w:val="24"/>
                      <w:szCs w:val="24"/>
                      <w:u w:val="none"/>
                      <w:rtl/>
                    </w:rPr>
                    <w:t>م</w:t>
                  </w:r>
                </w:p>
              </w:txbxContent>
            </v:textbox>
            <w10:wrap anchorx="page"/>
          </v:roundrect>
        </w:pict>
      </w:r>
    </w:p>
    <w:p w:rsidR="000B6034" w:rsidRDefault="000B6034"/>
    <w:sectPr w:rsidR="000B6034" w:rsidSect="008E022A">
      <w:pgSz w:w="11906" w:h="16838"/>
      <w:pgMar w:top="1134" w:right="1701" w:bottom="1134" w:left="1134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DecoType Thuluth">
    <w:panose1 w:val="020100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e_AlMothnna">
    <w:panose1 w:val="020B0803030604020204"/>
    <w:charset w:val="00"/>
    <w:family w:val="swiss"/>
    <w:pitch w:val="variable"/>
    <w:sig w:usb0="800020AF" w:usb1="C000204A" w:usb2="00000008" w:usb3="00000000" w:csb0="00000041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Bader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e_AlArabiya">
    <w:panose1 w:val="02060603050605020204"/>
    <w:charset w:val="00"/>
    <w:family w:val="roman"/>
    <w:pitch w:val="variable"/>
    <w:sig w:usb0="800020AF" w:usb1="C000204A" w:usb2="00000008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F3789A"/>
    <w:rsid w:val="0008210E"/>
    <w:rsid w:val="000B6034"/>
    <w:rsid w:val="000D4200"/>
    <w:rsid w:val="000D5E00"/>
    <w:rsid w:val="00152204"/>
    <w:rsid w:val="0018253D"/>
    <w:rsid w:val="0024726A"/>
    <w:rsid w:val="002C7328"/>
    <w:rsid w:val="0030080A"/>
    <w:rsid w:val="0035387D"/>
    <w:rsid w:val="003768F3"/>
    <w:rsid w:val="00385EF9"/>
    <w:rsid w:val="00415DAA"/>
    <w:rsid w:val="0048463C"/>
    <w:rsid w:val="004B617E"/>
    <w:rsid w:val="00523E56"/>
    <w:rsid w:val="0055510F"/>
    <w:rsid w:val="005D6FF8"/>
    <w:rsid w:val="00604642"/>
    <w:rsid w:val="0061392E"/>
    <w:rsid w:val="00703675"/>
    <w:rsid w:val="007C23B6"/>
    <w:rsid w:val="007F0CEC"/>
    <w:rsid w:val="0080674C"/>
    <w:rsid w:val="0083552A"/>
    <w:rsid w:val="008C3C9C"/>
    <w:rsid w:val="008E022A"/>
    <w:rsid w:val="009744A4"/>
    <w:rsid w:val="00985BFA"/>
    <w:rsid w:val="00B75113"/>
    <w:rsid w:val="00BB2419"/>
    <w:rsid w:val="00BC059D"/>
    <w:rsid w:val="00C9487B"/>
    <w:rsid w:val="00CE419A"/>
    <w:rsid w:val="00D60A02"/>
    <w:rsid w:val="00D71932"/>
    <w:rsid w:val="00D8726B"/>
    <w:rsid w:val="00E8487F"/>
    <w:rsid w:val="00E97A86"/>
    <w:rsid w:val="00F3789A"/>
    <w:rsid w:val="00FD7E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A02"/>
    <w:pPr>
      <w:bidi/>
    </w:pPr>
  </w:style>
  <w:style w:type="paragraph" w:styleId="8">
    <w:name w:val="heading 8"/>
    <w:basedOn w:val="a"/>
    <w:next w:val="a"/>
    <w:link w:val="8Char"/>
    <w:unhideWhenUsed/>
    <w:qFormat/>
    <w:rsid w:val="00F3789A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 w:cs="Simplified Arabic"/>
      <w:b/>
      <w:bCs/>
      <w:sz w:val="36"/>
      <w:szCs w:val="36"/>
      <w:u w:val="single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Char">
    <w:name w:val="عنوان 8 Char"/>
    <w:basedOn w:val="a0"/>
    <w:link w:val="8"/>
    <w:rsid w:val="00F3789A"/>
    <w:rPr>
      <w:rFonts w:ascii="Times New Roman" w:eastAsia="Times New Roman" w:hAnsi="Times New Roman" w:cs="Simplified Arabic"/>
      <w:b/>
      <w:bCs/>
      <w:sz w:val="36"/>
      <w:szCs w:val="36"/>
      <w:u w:val="single"/>
      <w:lang w:eastAsia="ar-SA"/>
    </w:rPr>
  </w:style>
  <w:style w:type="paragraph" w:styleId="a3">
    <w:name w:val="Body Text"/>
    <w:basedOn w:val="a"/>
    <w:link w:val="Char"/>
    <w:semiHidden/>
    <w:unhideWhenUsed/>
    <w:rsid w:val="00F3789A"/>
    <w:pPr>
      <w:spacing w:after="0" w:line="240" w:lineRule="auto"/>
      <w:jc w:val="center"/>
    </w:pPr>
    <w:rPr>
      <w:rFonts w:ascii="Times New Roman" w:eastAsia="Times New Roman" w:hAnsi="Times New Roman" w:cs="DecoType Thuluth"/>
      <w:b/>
      <w:bCs/>
      <w:sz w:val="24"/>
      <w:szCs w:val="36"/>
      <w:lang w:eastAsia="ar-SA"/>
    </w:rPr>
  </w:style>
  <w:style w:type="character" w:customStyle="1" w:styleId="Char">
    <w:name w:val="نص أساسي Char"/>
    <w:basedOn w:val="a0"/>
    <w:link w:val="a3"/>
    <w:semiHidden/>
    <w:rsid w:val="00F3789A"/>
    <w:rPr>
      <w:rFonts w:ascii="Times New Roman" w:eastAsia="Times New Roman" w:hAnsi="Times New Roman" w:cs="DecoType Thuluth"/>
      <w:b/>
      <w:bCs/>
      <w:sz w:val="24"/>
      <w:szCs w:val="36"/>
      <w:lang w:eastAsia="ar-SA"/>
    </w:rPr>
  </w:style>
  <w:style w:type="paragraph" w:styleId="a4">
    <w:name w:val="Balloon Text"/>
    <w:basedOn w:val="a"/>
    <w:link w:val="Char0"/>
    <w:uiPriority w:val="99"/>
    <w:semiHidden/>
    <w:unhideWhenUsed/>
    <w:rsid w:val="00B751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4"/>
    <w:uiPriority w:val="99"/>
    <w:semiHidden/>
    <w:rsid w:val="00B7511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dcterms:created xsi:type="dcterms:W3CDTF">2015-05-03T23:35:00Z</dcterms:created>
  <dcterms:modified xsi:type="dcterms:W3CDTF">2015-06-06T11:20:00Z</dcterms:modified>
</cp:coreProperties>
</file>